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E0" w:rsidRPr="00551B93" w:rsidRDefault="00126DE0" w:rsidP="00126DE0">
      <w:pPr>
        <w:rPr>
          <w:b/>
          <w:sz w:val="32"/>
        </w:rPr>
      </w:pPr>
      <w:r w:rsidRPr="00551B93">
        <w:rPr>
          <w:b/>
          <w:sz w:val="32"/>
        </w:rPr>
        <w:t>Government delivers stability in 201</w:t>
      </w:r>
      <w:r w:rsidR="00DC101A">
        <w:rPr>
          <w:b/>
          <w:sz w:val="32"/>
        </w:rPr>
        <w:t>7</w:t>
      </w:r>
      <w:r w:rsidRPr="00551B93">
        <w:rPr>
          <w:b/>
          <w:sz w:val="32"/>
        </w:rPr>
        <w:t>-1</w:t>
      </w:r>
      <w:r w:rsidR="00DC101A">
        <w:rPr>
          <w:b/>
          <w:sz w:val="32"/>
        </w:rPr>
        <w:t>8</w:t>
      </w:r>
      <w:r w:rsidRPr="00551B93">
        <w:rPr>
          <w:b/>
          <w:sz w:val="32"/>
        </w:rPr>
        <w:t xml:space="preserve"> Federal Budget</w:t>
      </w:r>
    </w:p>
    <w:p w:rsidR="00126DE0" w:rsidRPr="00126DE0" w:rsidRDefault="00CF599D" w:rsidP="00126DE0">
      <w:pPr>
        <w:spacing w:line="360" w:lineRule="auto"/>
        <w:rPr>
          <w:sz w:val="24"/>
          <w:szCs w:val="24"/>
        </w:rPr>
      </w:pPr>
      <w:r w:rsidRPr="00126DE0">
        <w:rPr>
          <w:sz w:val="24"/>
          <w:szCs w:val="24"/>
        </w:rPr>
        <w:t xml:space="preserve">Stability </w:t>
      </w:r>
      <w:r w:rsidR="00126DE0" w:rsidRPr="00126DE0">
        <w:rPr>
          <w:sz w:val="24"/>
          <w:szCs w:val="24"/>
        </w:rPr>
        <w:t xml:space="preserve">and confidence </w:t>
      </w:r>
      <w:r>
        <w:rPr>
          <w:sz w:val="24"/>
          <w:szCs w:val="24"/>
        </w:rPr>
        <w:t>for</w:t>
      </w:r>
      <w:r w:rsidRPr="00126DE0">
        <w:rPr>
          <w:sz w:val="24"/>
          <w:szCs w:val="24"/>
        </w:rPr>
        <w:t xml:space="preserve"> </w:t>
      </w:r>
      <w:r w:rsidR="00126DE0" w:rsidRPr="00126DE0">
        <w:rPr>
          <w:sz w:val="24"/>
          <w:szCs w:val="24"/>
        </w:rPr>
        <w:t>superannuation is the good news coming out of the 2017</w:t>
      </w:r>
      <w:r w:rsidR="00DC101A">
        <w:rPr>
          <w:sz w:val="24"/>
          <w:szCs w:val="24"/>
        </w:rPr>
        <w:t>-18</w:t>
      </w:r>
      <w:r w:rsidR="00126DE0" w:rsidRPr="00126DE0">
        <w:rPr>
          <w:sz w:val="24"/>
          <w:szCs w:val="24"/>
        </w:rPr>
        <w:t xml:space="preserve"> Federal Budget. With SMSF members still working through the wide-reaching and complex </w:t>
      </w:r>
      <w:r w:rsidR="0005157D">
        <w:rPr>
          <w:sz w:val="24"/>
          <w:szCs w:val="24"/>
        </w:rPr>
        <w:t xml:space="preserve">superannuation </w:t>
      </w:r>
      <w:r w:rsidR="00126DE0" w:rsidRPr="00126DE0">
        <w:rPr>
          <w:sz w:val="24"/>
          <w:szCs w:val="24"/>
        </w:rPr>
        <w:t xml:space="preserve">changes of the last Budget which take effect from 1 July 2017, </w:t>
      </w:r>
      <w:r>
        <w:rPr>
          <w:sz w:val="24"/>
          <w:szCs w:val="24"/>
        </w:rPr>
        <w:t>this Budget’s</w:t>
      </w:r>
      <w:r w:rsidRPr="00126DE0">
        <w:rPr>
          <w:sz w:val="24"/>
          <w:szCs w:val="24"/>
        </w:rPr>
        <w:t xml:space="preserve"> </w:t>
      </w:r>
      <w:r w:rsidR="00126DE0" w:rsidRPr="00126DE0">
        <w:rPr>
          <w:sz w:val="24"/>
          <w:szCs w:val="24"/>
        </w:rPr>
        <w:t>minimal changes will result in a period for members to ensure they have the correct strategies in place.</w:t>
      </w:r>
    </w:p>
    <w:p w:rsidR="00126DE0" w:rsidRPr="00126DE0" w:rsidRDefault="00126DE0" w:rsidP="00126DE0">
      <w:pPr>
        <w:spacing w:line="360" w:lineRule="auto"/>
        <w:rPr>
          <w:sz w:val="24"/>
          <w:szCs w:val="24"/>
        </w:rPr>
      </w:pPr>
      <w:r w:rsidRPr="00126DE0">
        <w:rPr>
          <w:sz w:val="24"/>
          <w:szCs w:val="24"/>
        </w:rPr>
        <w:t xml:space="preserve">The main change impacting superannuation involves allowing </w:t>
      </w:r>
      <w:r w:rsidR="00CF599D">
        <w:rPr>
          <w:sz w:val="24"/>
          <w:szCs w:val="24"/>
        </w:rPr>
        <w:t>people aged</w:t>
      </w:r>
      <w:r w:rsidR="0005157D">
        <w:rPr>
          <w:sz w:val="24"/>
          <w:szCs w:val="24"/>
        </w:rPr>
        <w:t xml:space="preserve"> 65 </w:t>
      </w:r>
      <w:r w:rsidR="00CF599D">
        <w:rPr>
          <w:sz w:val="24"/>
          <w:szCs w:val="24"/>
        </w:rPr>
        <w:t xml:space="preserve">and over </w:t>
      </w:r>
      <w:r w:rsidRPr="00126DE0">
        <w:rPr>
          <w:sz w:val="24"/>
          <w:szCs w:val="24"/>
        </w:rPr>
        <w:t>to downsize their home and gain exemptions to superannuation caps</w:t>
      </w:r>
      <w:r w:rsidR="00261C2D">
        <w:rPr>
          <w:sz w:val="24"/>
          <w:szCs w:val="24"/>
        </w:rPr>
        <w:t xml:space="preserve">, a </w:t>
      </w:r>
      <w:r w:rsidR="0005157D">
        <w:rPr>
          <w:sz w:val="24"/>
          <w:szCs w:val="24"/>
        </w:rPr>
        <w:t>F</w:t>
      </w:r>
      <w:r w:rsidR="00261C2D">
        <w:rPr>
          <w:sz w:val="24"/>
          <w:szCs w:val="24"/>
        </w:rPr>
        <w:t xml:space="preserve">irst </w:t>
      </w:r>
      <w:r w:rsidR="0005157D">
        <w:rPr>
          <w:sz w:val="24"/>
          <w:szCs w:val="24"/>
        </w:rPr>
        <w:t>H</w:t>
      </w:r>
      <w:r w:rsidR="00261C2D">
        <w:rPr>
          <w:sz w:val="24"/>
          <w:szCs w:val="24"/>
        </w:rPr>
        <w:t xml:space="preserve">ome </w:t>
      </w:r>
      <w:r w:rsidR="0005157D">
        <w:rPr>
          <w:sz w:val="24"/>
          <w:szCs w:val="24"/>
        </w:rPr>
        <w:t>S</w:t>
      </w:r>
      <w:r w:rsidR="00261C2D">
        <w:rPr>
          <w:sz w:val="24"/>
          <w:szCs w:val="24"/>
        </w:rPr>
        <w:t xml:space="preserve">uper </w:t>
      </w:r>
      <w:r w:rsidR="0005157D">
        <w:rPr>
          <w:sz w:val="24"/>
          <w:szCs w:val="24"/>
        </w:rPr>
        <w:t>S</w:t>
      </w:r>
      <w:r w:rsidR="00261C2D">
        <w:rPr>
          <w:sz w:val="24"/>
          <w:szCs w:val="24"/>
        </w:rPr>
        <w:t xml:space="preserve">aver </w:t>
      </w:r>
      <w:r w:rsidR="0005157D">
        <w:rPr>
          <w:sz w:val="24"/>
          <w:szCs w:val="24"/>
        </w:rPr>
        <w:t>S</w:t>
      </w:r>
      <w:r w:rsidR="00261C2D">
        <w:rPr>
          <w:sz w:val="24"/>
          <w:szCs w:val="24"/>
        </w:rPr>
        <w:t>cheme</w:t>
      </w:r>
      <w:r w:rsidRPr="00126DE0">
        <w:rPr>
          <w:sz w:val="24"/>
          <w:szCs w:val="24"/>
        </w:rPr>
        <w:t xml:space="preserve"> and the rounding up of minor technical changes already announced.</w:t>
      </w:r>
      <w:bookmarkStart w:id="0" w:name="_GoBack"/>
      <w:bookmarkEnd w:id="0"/>
    </w:p>
    <w:p w:rsidR="00126DE0" w:rsidRPr="00126DE0" w:rsidRDefault="00126DE0" w:rsidP="00126DE0">
      <w:pPr>
        <w:spacing w:line="360" w:lineRule="auto"/>
        <w:rPr>
          <w:sz w:val="24"/>
          <w:szCs w:val="24"/>
        </w:rPr>
      </w:pPr>
      <w:r w:rsidRPr="00126DE0">
        <w:rPr>
          <w:sz w:val="24"/>
          <w:szCs w:val="24"/>
        </w:rPr>
        <w:t>The key changes proposed for superannuation are:</w:t>
      </w:r>
    </w:p>
    <w:p w:rsidR="00126DE0" w:rsidRPr="00E20776" w:rsidRDefault="00126DE0" w:rsidP="00126DE0">
      <w:pPr>
        <w:spacing w:line="360" w:lineRule="auto"/>
        <w:rPr>
          <w:b/>
          <w:sz w:val="24"/>
          <w:szCs w:val="24"/>
        </w:rPr>
      </w:pPr>
      <w:r w:rsidRPr="00E20776">
        <w:rPr>
          <w:b/>
          <w:sz w:val="24"/>
          <w:szCs w:val="24"/>
        </w:rPr>
        <w:t>Downsizing exemption to superannuation caps</w:t>
      </w:r>
    </w:p>
    <w:p w:rsidR="00126DE0" w:rsidRDefault="006259EA" w:rsidP="006259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1 July 2018</w:t>
      </w:r>
      <w:r w:rsidR="004436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92788">
        <w:rPr>
          <w:sz w:val="24"/>
          <w:szCs w:val="24"/>
        </w:rPr>
        <w:t>i</w:t>
      </w:r>
      <w:r w:rsidR="00CB3ADF">
        <w:rPr>
          <w:sz w:val="24"/>
          <w:szCs w:val="24"/>
        </w:rPr>
        <w:t xml:space="preserve">ndividuals aged </w:t>
      </w:r>
      <w:r w:rsidR="00CF599D">
        <w:rPr>
          <w:sz w:val="24"/>
          <w:szCs w:val="24"/>
        </w:rPr>
        <w:t xml:space="preserve">65 and </w:t>
      </w:r>
      <w:r w:rsidR="00CB3ADF">
        <w:rPr>
          <w:sz w:val="24"/>
          <w:szCs w:val="24"/>
        </w:rPr>
        <w:t>over will be able to downsize their family</w:t>
      </w:r>
      <w:r w:rsidR="004851F5">
        <w:rPr>
          <w:sz w:val="24"/>
          <w:szCs w:val="24"/>
        </w:rPr>
        <w:t xml:space="preserve"> home</w:t>
      </w:r>
      <w:r w:rsidR="00357497">
        <w:rPr>
          <w:sz w:val="24"/>
          <w:szCs w:val="24"/>
        </w:rPr>
        <w:t xml:space="preserve"> and place</w:t>
      </w:r>
      <w:r w:rsidR="00CB3ADF">
        <w:rPr>
          <w:sz w:val="24"/>
          <w:szCs w:val="24"/>
        </w:rPr>
        <w:t xml:space="preserve"> proceeds</w:t>
      </w:r>
      <w:r w:rsidR="00357497">
        <w:rPr>
          <w:sz w:val="24"/>
          <w:szCs w:val="24"/>
        </w:rPr>
        <w:t xml:space="preserve"> up to $300,000 per member</w:t>
      </w:r>
      <w:r w:rsidR="00CB3ADF">
        <w:rPr>
          <w:sz w:val="24"/>
          <w:szCs w:val="24"/>
        </w:rPr>
        <w:t xml:space="preserve"> into their superannuation fund without breaching any of the current superannuation caps</w:t>
      </w:r>
      <w:r>
        <w:rPr>
          <w:sz w:val="24"/>
          <w:szCs w:val="24"/>
        </w:rPr>
        <w:t>, work test and age test</w:t>
      </w:r>
      <w:r w:rsidR="00CB3ADF">
        <w:rPr>
          <w:sz w:val="24"/>
          <w:szCs w:val="24"/>
        </w:rPr>
        <w:t>.</w:t>
      </w:r>
      <w:r w:rsidR="00357497">
        <w:rPr>
          <w:sz w:val="24"/>
          <w:szCs w:val="24"/>
        </w:rPr>
        <w:t xml:space="preserve"> The measure will apply to a principal place of residence held for a minimum of 10 years.</w:t>
      </w:r>
      <w:r w:rsidR="00CB3ADF">
        <w:rPr>
          <w:sz w:val="24"/>
          <w:szCs w:val="24"/>
        </w:rPr>
        <w:t xml:space="preserve"> This means even if an individual has </w:t>
      </w:r>
      <w:r w:rsidR="00CF599D">
        <w:rPr>
          <w:sz w:val="24"/>
          <w:szCs w:val="24"/>
        </w:rPr>
        <w:t>a</w:t>
      </w:r>
      <w:r w:rsidR="00CB3ADF">
        <w:rPr>
          <w:sz w:val="24"/>
          <w:szCs w:val="24"/>
        </w:rPr>
        <w:t xml:space="preserve"> total superannuation balance </w:t>
      </w:r>
      <w:r w:rsidR="00CF599D">
        <w:rPr>
          <w:sz w:val="24"/>
          <w:szCs w:val="24"/>
        </w:rPr>
        <w:t xml:space="preserve">of $1.6 million or more </w:t>
      </w:r>
      <w:r w:rsidR="00CB3ADF">
        <w:rPr>
          <w:sz w:val="24"/>
          <w:szCs w:val="24"/>
        </w:rPr>
        <w:t xml:space="preserve">they will not be restrained from making an after-tax contribution with their house proceeds. This exemption also extends to the annual after-tax contribution limit which is currently $100,000. </w:t>
      </w:r>
    </w:p>
    <w:p w:rsidR="00357497" w:rsidRDefault="00357497" w:rsidP="00126DE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First Home Super Saver Scheme</w:t>
      </w:r>
    </w:p>
    <w:p w:rsidR="00CF599D" w:rsidRDefault="00357497" w:rsidP="00126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Individuals can make voluntary contributions of up to $15,</w:t>
      </w:r>
      <w:r w:rsidR="00EF73F1">
        <w:rPr>
          <w:sz w:val="24"/>
          <w:szCs w:val="24"/>
        </w:rPr>
        <w:t xml:space="preserve">000 per year and $30,000 </w:t>
      </w:r>
      <w:r w:rsidR="00CF599D">
        <w:rPr>
          <w:sz w:val="24"/>
          <w:szCs w:val="24"/>
        </w:rPr>
        <w:t xml:space="preserve">in </w:t>
      </w:r>
      <w:r w:rsidR="00EF73F1">
        <w:rPr>
          <w:sz w:val="24"/>
          <w:szCs w:val="24"/>
        </w:rPr>
        <w:t xml:space="preserve">total </w:t>
      </w:r>
      <w:r>
        <w:rPr>
          <w:sz w:val="24"/>
          <w:szCs w:val="24"/>
        </w:rPr>
        <w:t xml:space="preserve">to their superannuation </w:t>
      </w:r>
      <w:r w:rsidR="00CF599D">
        <w:rPr>
          <w:sz w:val="24"/>
          <w:szCs w:val="24"/>
        </w:rPr>
        <w:t xml:space="preserve">to later withdraw </w:t>
      </w:r>
      <w:r>
        <w:rPr>
          <w:sz w:val="24"/>
          <w:szCs w:val="24"/>
        </w:rPr>
        <w:t>to purchase a first home.</w:t>
      </w:r>
      <w:r w:rsidR="006259EA">
        <w:rPr>
          <w:sz w:val="24"/>
          <w:szCs w:val="24"/>
        </w:rPr>
        <w:t xml:space="preserve"> </w:t>
      </w:r>
      <w:r w:rsidR="00CF599D">
        <w:rPr>
          <w:sz w:val="24"/>
          <w:szCs w:val="24"/>
        </w:rPr>
        <w:t xml:space="preserve">Voluntary </w:t>
      </w:r>
      <w:r w:rsidR="006259EA">
        <w:rPr>
          <w:sz w:val="24"/>
          <w:szCs w:val="24"/>
        </w:rPr>
        <w:t xml:space="preserve">contributions and </w:t>
      </w:r>
      <w:r w:rsidR="00CF599D">
        <w:rPr>
          <w:sz w:val="24"/>
          <w:szCs w:val="24"/>
        </w:rPr>
        <w:t xml:space="preserve">associated </w:t>
      </w:r>
      <w:r w:rsidR="006259EA">
        <w:rPr>
          <w:sz w:val="24"/>
          <w:szCs w:val="24"/>
        </w:rPr>
        <w:t xml:space="preserve">earnings that are withdrawn will be taxed at </w:t>
      </w:r>
      <w:r w:rsidR="00CF599D">
        <w:rPr>
          <w:sz w:val="24"/>
          <w:szCs w:val="24"/>
        </w:rPr>
        <w:t xml:space="preserve">a person’s </w:t>
      </w:r>
      <w:r w:rsidR="006259EA">
        <w:rPr>
          <w:sz w:val="24"/>
          <w:szCs w:val="24"/>
        </w:rPr>
        <w:t xml:space="preserve">marginal </w:t>
      </w:r>
      <w:r w:rsidR="00CF599D">
        <w:rPr>
          <w:sz w:val="24"/>
          <w:szCs w:val="24"/>
        </w:rPr>
        <w:t xml:space="preserve">tax rate </w:t>
      </w:r>
      <w:r w:rsidR="006259EA">
        <w:rPr>
          <w:sz w:val="24"/>
          <w:szCs w:val="24"/>
        </w:rPr>
        <w:t>less a 30% offset.</w:t>
      </w:r>
      <w:r>
        <w:rPr>
          <w:sz w:val="24"/>
          <w:szCs w:val="24"/>
        </w:rPr>
        <w:t xml:space="preserve"> The measure will assist first home buyers to save </w:t>
      </w:r>
      <w:r w:rsidR="004436C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deposit for their home faster. </w:t>
      </w:r>
    </w:p>
    <w:p w:rsidR="00CF599D" w:rsidRDefault="00CF599D" w:rsidP="00126DE0">
      <w:pPr>
        <w:spacing w:line="360" w:lineRule="auto"/>
        <w:rPr>
          <w:sz w:val="24"/>
          <w:szCs w:val="24"/>
        </w:rPr>
      </w:pPr>
    </w:p>
    <w:p w:rsidR="00CF599D" w:rsidRDefault="00CF599D" w:rsidP="00126DE0">
      <w:pPr>
        <w:spacing w:line="360" w:lineRule="auto"/>
        <w:rPr>
          <w:sz w:val="24"/>
          <w:szCs w:val="24"/>
        </w:rPr>
      </w:pPr>
    </w:p>
    <w:p w:rsidR="00126DE0" w:rsidRDefault="00261C2D" w:rsidP="00126DE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Integrity of limited recourse borrowing arrangements</w:t>
      </w:r>
    </w:p>
    <w:p w:rsidR="00126DE0" w:rsidRDefault="00261C2D" w:rsidP="00126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Government is proceeding with amendments to the transfer balance cap and total superannuation balance rules for limited recourse borrowing arrangements (LRBAs). The outstanding balance of a</w:t>
      </w:r>
      <w:r w:rsidR="00D92788">
        <w:rPr>
          <w:sz w:val="24"/>
          <w:szCs w:val="24"/>
        </w:rPr>
        <w:t>n</w:t>
      </w:r>
      <w:r>
        <w:rPr>
          <w:sz w:val="24"/>
          <w:szCs w:val="24"/>
        </w:rPr>
        <w:t xml:space="preserve"> LRBA will now be included in a member</w:t>
      </w:r>
      <w:r w:rsidR="00D92788">
        <w:rPr>
          <w:sz w:val="24"/>
          <w:szCs w:val="24"/>
        </w:rPr>
        <w:t>’</w:t>
      </w:r>
      <w:r>
        <w:rPr>
          <w:sz w:val="24"/>
          <w:szCs w:val="24"/>
        </w:rPr>
        <w:t>s annual total superannuation balance for all new LRBAs once this legislation is passed.</w:t>
      </w:r>
    </w:p>
    <w:p w:rsidR="00EF73F1" w:rsidRDefault="00EF73F1" w:rsidP="00126DE0">
      <w:pPr>
        <w:spacing w:line="360" w:lineRule="auto"/>
        <w:rPr>
          <w:b/>
          <w:sz w:val="24"/>
          <w:szCs w:val="24"/>
        </w:rPr>
      </w:pPr>
      <w:r w:rsidRPr="00EF73F1">
        <w:rPr>
          <w:b/>
          <w:sz w:val="24"/>
          <w:szCs w:val="24"/>
        </w:rPr>
        <w:t xml:space="preserve">Integrity of non-arm’s length arrangements </w:t>
      </w:r>
    </w:p>
    <w:p w:rsidR="00EF73F1" w:rsidRPr="00EF73F1" w:rsidRDefault="00EF73F1" w:rsidP="00126D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Government will amend the non-arm’s length income rules to prevent member’s using related party transactions on non-commercial terms to increase superannuation savings</w:t>
      </w:r>
      <w:r w:rsidR="009D52DA">
        <w:rPr>
          <w:sz w:val="24"/>
          <w:szCs w:val="24"/>
        </w:rPr>
        <w:t xml:space="preserve"> by including expenses that would normally apply in a commercial transaction.</w:t>
      </w:r>
      <w:r>
        <w:rPr>
          <w:sz w:val="24"/>
          <w:szCs w:val="24"/>
        </w:rPr>
        <w:t xml:space="preserve"> </w:t>
      </w:r>
    </w:p>
    <w:p w:rsidR="00126DE0" w:rsidRPr="00E20776" w:rsidRDefault="00126DE0" w:rsidP="00126DE0">
      <w:pPr>
        <w:spacing w:line="360" w:lineRule="auto"/>
        <w:rPr>
          <w:b/>
          <w:sz w:val="24"/>
          <w:szCs w:val="24"/>
        </w:rPr>
      </w:pPr>
      <w:r w:rsidRPr="00E20776">
        <w:rPr>
          <w:b/>
          <w:sz w:val="24"/>
          <w:szCs w:val="24"/>
        </w:rPr>
        <w:t>Other changes</w:t>
      </w:r>
    </w:p>
    <w:p w:rsidR="00261C2D" w:rsidRDefault="00261C2D" w:rsidP="00261C2D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F73F1">
        <w:rPr>
          <w:sz w:val="24"/>
          <w:szCs w:val="24"/>
        </w:rPr>
        <w:t>Government</w:t>
      </w:r>
      <w:r>
        <w:rPr>
          <w:sz w:val="24"/>
          <w:szCs w:val="24"/>
        </w:rPr>
        <w:t xml:space="preserve"> will reinstate the Pensioner Conc</w:t>
      </w:r>
      <w:r w:rsidR="00EF73F1">
        <w:rPr>
          <w:sz w:val="24"/>
          <w:szCs w:val="24"/>
        </w:rPr>
        <w:t>ession Card for pensioners who were no longer entitled to the pension following changes to the pension assets test from 1</w:t>
      </w:r>
      <w:r w:rsidR="00CF599D">
        <w:rPr>
          <w:sz w:val="24"/>
          <w:szCs w:val="24"/>
        </w:rPr>
        <w:t> </w:t>
      </w:r>
      <w:r w:rsidR="00EF73F1">
        <w:rPr>
          <w:sz w:val="24"/>
          <w:szCs w:val="24"/>
        </w:rPr>
        <w:t>January 2017</w:t>
      </w:r>
      <w:r w:rsidR="00D92788">
        <w:rPr>
          <w:sz w:val="24"/>
          <w:szCs w:val="24"/>
        </w:rPr>
        <w:t>.</w:t>
      </w:r>
    </w:p>
    <w:p w:rsidR="00126DE0" w:rsidRDefault="00261C2D" w:rsidP="00261C2D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Government will introduce a major bank levy </w:t>
      </w:r>
      <w:r w:rsidR="00EF73F1">
        <w:rPr>
          <w:sz w:val="24"/>
          <w:szCs w:val="24"/>
        </w:rPr>
        <w:t>which will raise $6.2 billion</w:t>
      </w:r>
      <w:r w:rsidR="00CF599D">
        <w:rPr>
          <w:sz w:val="24"/>
          <w:szCs w:val="24"/>
        </w:rPr>
        <w:t xml:space="preserve"> in the n</w:t>
      </w:r>
      <w:r w:rsidR="004436CE">
        <w:rPr>
          <w:sz w:val="24"/>
          <w:szCs w:val="24"/>
        </w:rPr>
        <w:t>e</w:t>
      </w:r>
      <w:r w:rsidR="00CF599D">
        <w:rPr>
          <w:sz w:val="24"/>
          <w:szCs w:val="24"/>
        </w:rPr>
        <w:t>xt four years</w:t>
      </w:r>
      <w:r w:rsidR="00D92788">
        <w:rPr>
          <w:sz w:val="24"/>
          <w:szCs w:val="24"/>
        </w:rPr>
        <w:t>.</w:t>
      </w:r>
    </w:p>
    <w:p w:rsidR="00261C2D" w:rsidRDefault="00261C2D" w:rsidP="00261C2D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Government will introduce a new single body external dispute resolution scheme for financial services from 1 July 2018</w:t>
      </w:r>
      <w:r w:rsidR="00D92788">
        <w:rPr>
          <w:sz w:val="24"/>
          <w:szCs w:val="24"/>
        </w:rPr>
        <w:t>.</w:t>
      </w:r>
    </w:p>
    <w:p w:rsidR="00261C2D" w:rsidRPr="00261C2D" w:rsidRDefault="00CF599D" w:rsidP="00261C2D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Medicare </w:t>
      </w:r>
      <w:r w:rsidR="00EF73F1">
        <w:rPr>
          <w:sz w:val="24"/>
          <w:szCs w:val="24"/>
        </w:rPr>
        <w:t xml:space="preserve">Levy </w:t>
      </w:r>
      <w:r>
        <w:rPr>
          <w:sz w:val="24"/>
          <w:szCs w:val="24"/>
        </w:rPr>
        <w:t xml:space="preserve">will be </w:t>
      </w:r>
      <w:r w:rsidR="00EF73F1">
        <w:rPr>
          <w:sz w:val="24"/>
          <w:szCs w:val="24"/>
        </w:rPr>
        <w:t>increased from 2% to 2.5%</w:t>
      </w:r>
      <w:r>
        <w:rPr>
          <w:sz w:val="24"/>
          <w:szCs w:val="24"/>
        </w:rPr>
        <w:t xml:space="preserve"> from 1 July 2019</w:t>
      </w:r>
      <w:r w:rsidR="00D92788">
        <w:rPr>
          <w:sz w:val="24"/>
          <w:szCs w:val="24"/>
        </w:rPr>
        <w:t>.</w:t>
      </w:r>
    </w:p>
    <w:p w:rsidR="00126DE0" w:rsidRPr="00C05B87" w:rsidRDefault="00126DE0" w:rsidP="008624F3">
      <w:pPr>
        <w:spacing w:line="360" w:lineRule="auto"/>
        <w:rPr>
          <w:sz w:val="24"/>
          <w:szCs w:val="24"/>
        </w:rPr>
      </w:pPr>
    </w:p>
    <w:p w:rsidR="008624F3" w:rsidRPr="00A42DA1" w:rsidRDefault="008624F3" w:rsidP="008624F3">
      <w:pPr>
        <w:spacing w:after="120" w:line="360" w:lineRule="auto"/>
        <w:rPr>
          <w:b/>
          <w:sz w:val="24"/>
          <w:szCs w:val="24"/>
        </w:rPr>
      </w:pPr>
      <w:r w:rsidRPr="00A42DA1">
        <w:rPr>
          <w:b/>
          <w:sz w:val="24"/>
          <w:szCs w:val="24"/>
        </w:rPr>
        <w:t>How can we help?</w:t>
      </w:r>
    </w:p>
    <w:p w:rsidR="00126DE0" w:rsidRPr="008624F3" w:rsidRDefault="00FF2665" w:rsidP="008624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D92788">
        <w:rPr>
          <w:sz w:val="24"/>
          <w:szCs w:val="24"/>
        </w:rPr>
        <w:t xml:space="preserve">have any questions </w:t>
      </w:r>
      <w:r>
        <w:rPr>
          <w:sz w:val="24"/>
          <w:szCs w:val="24"/>
        </w:rPr>
        <w:t xml:space="preserve">or would like further clarification in regards to any of the above measures outlined in the 2017-18 Federal Budget, please feel free to give me a call to arrange a time to meet so that we can discuss your particular requirements in more detail. </w:t>
      </w:r>
    </w:p>
    <w:sectPr w:rsidR="00126DE0" w:rsidRPr="008624F3" w:rsidSect="000C3B1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E2" w:rsidRDefault="00540BE2" w:rsidP="00EC3428">
      <w:pPr>
        <w:spacing w:after="0" w:line="240" w:lineRule="auto"/>
      </w:pPr>
      <w:r>
        <w:separator/>
      </w:r>
    </w:p>
  </w:endnote>
  <w:endnote w:type="continuationSeparator" w:id="0">
    <w:p w:rsidR="00540BE2" w:rsidRDefault="00540BE2" w:rsidP="00EC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28" w:rsidRDefault="008438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3787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378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AAD48"/>
                            </w:rPr>
                            <w:alias w:val="Date"/>
                            <w:id w:val="7746093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C3428" w:rsidRPr="00FF53AD" w:rsidRDefault="00EC3428">
                              <w:pPr>
                                <w:rPr>
                                  <w:b/>
                                  <w:color w:val="4AAD48"/>
                                </w:rPr>
                              </w:pPr>
                              <w:r w:rsidRPr="00FF53AD">
                                <w:rPr>
                                  <w:b/>
                                  <w:color w:val="4AAD48"/>
                                  <w:lang w:val="en-US"/>
                                </w:rPr>
                                <w:t>Insert your company contact details here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4" o:spid="_x0000_s1027" style="position:absolute;margin-left:0;margin-top:0;width:467.65pt;height:58.1pt;z-index:25166643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13rwIAAJ8FAAAOAAAAZHJzL2Uyb0RvYy54bWysVF1v0zAUfUfiP1h+z5J0TvOhpdPWNAhp&#10;wMTgB7iJ01gkdrDdpgPx37l2P9e9ICAPlj+uj++55+Te3G77Dm2Y0lyKHIdXAUZMVLLmYpXjr19K&#10;L8FIGypq2knBcvzMNL6dvX1zMw4Zm8hWdjVTCECEzsYhx60xQ+b7umpZT/WVHJiAw0aqnhpYqpVf&#10;KzoCet/5kyCY+qNU9aBkxbSG3WJ3iGcOv2lYZT41jWYGdTmG3IwblRuXdvRnNzRbKTq0vNqnQf8i&#10;i55yAY8eoQpqKFor/gqq55WSWjbmqpK9L5uGV8xxADZhcMHmqaUDc1ygOHo4lkn/P9jq4+ZRIV7n&#10;mEQEI0F7EOkzlI2KVceQ3YQSjYPOIPJpeFSWpB4eZPVNIyHnLcSxO6Xk2DJaQ2KhjfdfXLALDVfR&#10;cvwga8CnayNdtbaN6i0g1AFtnSjPR1HY1qAKNqP0Og2jCKMKzuLrOImdaj7NDrcHpc07JntkJzlW&#10;kL1Dp5sHbWw2NDuE2MeELHnXOeHhDQixm/Y1p9fPNEgXySIhHplMFx4JisK7K+fEm5ZhHBXXxXxe&#10;hL8sfkiyltc1Exbu4J2Q/Jk2exfvVD+6R8uO1xbOpqTVajnvFNpQ8G7pPldbODmF+S/TcGSBywWl&#10;cEKC+0nqldMk9khJIi+Ng8QLwvQ+nQYkJUX5ktIDF+zfKaExx2k0iZwaZ0lfcAvc95obzXpuoDt0&#10;vM9xcgyimbXaQtROQkN5t5uflcKmfyoF6H8Q2hnTenHnabNdbp35nWutT5eyfganKglGgn4BnQ0m&#10;rVQ/MBqhS+RYf19TxTDq3gtwexoSYtuKW8BEne8u3YJE8QROqKgAJsfmMJ2bXRtaD4qvWngldGUS&#10;8g7+joY7454y2v9T0AUcr33Hsm3mfO2iTn119hsAAP//AwBQSwMEFAAGAAgAAAAhAOGqaJfYAAAA&#10;BQEAAA8AAABkcnMvZG93bnJldi54bWxMj81OwzAQhO9IvIO1SNyo01ZUEOJUKAKJa38Q1228JAZ7&#10;HcVuG96ehQtcRlrNaObbaj0Fr040JhfZwHxWgCJuo3XcGdjvnm/uQKWMbNFHJgNflGBdX15UWNp4&#10;5g2dtrlTUsKpRAN9zkOpdWp7CphmcSAW7z2OAbOcY6ftiGcpD14vimKlAzqWhR4HanpqP7fHYEDH&#10;xr10r9E3O3R+85bsBz9lY66vpscHUJmm/BeGH3xBh1qYDvHINilvQB7Jvyre/fJ2CeogoflqAbqu&#10;9H/6+hsAAP//AwBQSwECLQAUAAYACAAAACEAtoM4kv4AAADhAQAAEwAAAAAAAAAAAAAAAAAAAAAA&#10;W0NvbnRlbnRfVHlwZXNdLnhtbFBLAQItABQABgAIAAAAIQA4/SH/1gAAAJQBAAALAAAAAAAAAAAA&#10;AAAAAC8BAABfcmVscy8ucmVsc1BLAQItABQABgAIAAAAIQDrlB13rwIAAJ8FAAAOAAAAAAAAAAAA&#10;AAAAAC4CAABkcnMvZTJvRG9jLnhtbFBLAQItABQABgAIAAAAIQDhqmiX2AAAAAUBAAAPAAAAAAAA&#10;AAAAAAAAAAkFAABkcnMvZG93bnJldi54bWxQSwUGAAAAAAQABADzAAAADgYAAAAA&#10;" o:allowincell="f" filled="f" stroked="f">
              <v:textbox inset=",0">
                <w:txbxContent>
                  <w:sdt>
                    <w:sdtPr>
                      <w:rPr>
                        <w:b/>
                        <w:color w:val="4AAD48"/>
                      </w:rPr>
                      <w:alias w:val="Date"/>
                      <w:id w:val="7746093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EC3428" w:rsidRPr="00FF53AD" w:rsidRDefault="00EC3428">
                        <w:pPr>
                          <w:rPr>
                            <w:b/>
                            <w:color w:val="4AAD48"/>
                          </w:rPr>
                        </w:pPr>
                        <w:r w:rsidRPr="00FF53AD">
                          <w:rPr>
                            <w:b/>
                            <w:color w:val="4AAD48"/>
                            <w:lang w:val="en-US"/>
                          </w:rPr>
                          <w:t>Insert your company contact details here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694055"/>
              <wp:effectExtent l="13335" t="9525" r="5715" b="9525"/>
              <wp:wrapNone/>
              <wp:docPr id="1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/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/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/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134B8E6B" id="Group 455" o:spid="_x0000_s1026" style="position:absolute;margin-left:-45.2pt;margin-top:0;width:6pt;height:54.65pt;z-index:251665408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kypQIAAF8KAAAOAAAAZHJzL2Uyb0RvYy54bWzsVl1r2zAUfR/sPwi9p/6IkyamTglx0pdu&#10;LXT7AYol22K2JCQ1Thn777uSnaxNOzZaGAz6Yl/pStfnnnuurIvLfdugHdOGS5Hh6CzEiIlCUi6q&#10;DH/9shnNMDKWCEoaKViGH5jBl4uPHy46lbJY1rKhTCMIIkzaqQzX1qo0CExRs5aYM6mYAGcpdUss&#10;DHUVUE06iN42QRyG06CTmiotC2YMzOa9Ey98/LJkhb0pS8MsajIM2Kx/av/cumewuCBppYmqeTHA&#10;IK9A0RIu4KPHUDmxBN1r/ixUywstjSztWSHbQJYlL5jPAbKJwpNsrrS8Vz6XKu0qdaQJqD3h6dVh&#10;i8+7W404hdphJEgLJfJfRclk4sjpVJXCmiut7tSt7jME81oW3wy4g1O/G1f9YrTtPkkKAcm9lZ6c&#10;falbFwLSRntfg4djDdjeogImz6dQVowK8EznSdijIGlRQx3dpngWgxu8yXzsETrfetgcOZ/bGo3B&#10;cvhI2n/UAx2AuaxAbeYXoeZthN7VRDFfJ+PIGgiND4QuIX+/BMU9pX7VStxqT7BJDVD7R7ZeSPzA&#10;2e+SJqnSxl4x2SJnZNhYTXhV25UUAlpD6sjXheyuje3ZOmxwZRJyw5sG5knaCNRleD6JJ36DkQ2n&#10;zul8RlfbVaPRjkCPJctlnswG6p8sAy0L6oPVjND1YFvCm96GUjXCxYOsAM5g9U30fR7O17P1LBkl&#10;8XQ9SsI8Hy03q2Q03UTnk3ycr1Z59MNBi5K05pQy4dAdGjpK/q6+w9HSt+KxpY80BE+je3UB2MPb&#10;gwad9fXsRbaV9MGX2c+D5P6R9sbPtTd+k/Zmp033rr137b187iXPtZe8RXvwFzg58N+19x9qz/+B&#10;4Rbjj8vhxuWuSY/HYD++Fy5+AgAA//8DAFBLAwQUAAYACAAAACEAS6AFTtsAAAAEAQAADwAAAGRy&#10;cy9kb3ducmV2LnhtbEyPT0/DMAzF70h8h8hIXBBLGQhBaTpN/DmwC2z0ws1rvLaicaom28I+PR4X&#10;uNh6etbz7xWz5Hq1ozF0ng1cTTJQxLW3HTcGqo+XyztQISJb7D2TgW8KMCtPTwrMrd/zknar2CgJ&#10;4ZCjgTbGIdc61C05DBM/EIu38aPDKHJstB1xL+Gu19Msu9UOO5YPLQ702FL9tdo6A++L59ebp+X8&#10;UKVqkTYXbxY/D9GY87M0fwAVKcW/YzjiCzqUwrT2W7ZB9QakSPydR28qai07u78GXRb6P3z5AwAA&#10;//8DAFBLAQItABQABgAIAAAAIQC2gziS/gAAAOEBAAATAAAAAAAAAAAAAAAAAAAAAABbQ29udGVu&#10;dF9UeXBlc10ueG1sUEsBAi0AFAAGAAgAAAAhADj9If/WAAAAlAEAAAsAAAAAAAAAAAAAAAAALwEA&#10;AF9yZWxzLy5yZWxzUEsBAi0AFAAGAAgAAAAhAH+rOTKlAgAAXwoAAA4AAAAAAAAAAAAAAAAALgIA&#10;AGRycy9lMm9Eb2MueG1sUEsBAi0AFAAGAAgAAAAhAEugBU7bAAAABAEAAA8AAAAAAAAAAAAAAAAA&#10;/wQAAGRycy9kb3ducmV2LnhtbFBLBQYAAAAABAAEAPMAAAAH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RgsMAAADaAAAADwAAAGRycy9kb3ducmV2LnhtbESPT2sCMRTE74LfITzBi2i2axHZGkUE&#10;i/Qi9c/9dfO62bp5WZKo229vCgWPw8z8hlmsOtuIG/lQO1bwMslAEJdO11wpOB234zmIEJE1No5J&#10;wS8FWC37vQUW2t35k26HWIkE4VCgAhNjW0gZSkMWw8S1xMn7dt5iTNJXUnu8J7htZJ5lM2mx5rRg&#10;sKWNofJyuFoFrz/ny/79+DWT29xM916OyvhxVWo46NZvICJ18Rn+b++0ghz+rq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IkYLDAAAA2gAAAA8AAAAAAAAAAAAA&#10;AAAAoQIAAGRycy9kb3ducmV2LnhtbFBLBQYAAAAABAAEAPkAAACRAwAAAAA=&#10;" strokecolor="#4aad48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0GcMAAADaAAAADwAAAGRycy9kb3ducmV2LnhtbESPT2sCMRTE70K/Q3gFL1KzVZGy3ayU&#10;giJexD+9v25eN1s3L0sSdf32plDwOMzMb5hi0dtWXMiHxrGC13EGgrhyuuFawfGwfHkDESKyxtYx&#10;KbhRgEX5NCgw1+7KO7rsYy0ShEOOCkyMXS5lqAxZDGPXESfvx3mLMUlfS+3xmuC2lZMsm0uLDacF&#10;gx19GqpO+7NVMPv9Om1Xh++5XE7MdOvlqIqbs1LD5/7jHUSkPj7C/+21VjCFvyvpBs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ENBnDAAAA2gAAAA8AAAAAAAAAAAAA&#10;AAAAoQIAAGRycy9kb3ducmV2LnhtbFBLBQYAAAAABAAEAPkAAACRAwAAAAA=&#10;" strokecolor="#4aad48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2sbcMAAADaAAAADwAAAGRycy9kb3ducmV2LnhtbESPT2sCMRTE74V+h/AKvRTNVovIapRS&#10;2FK8SP1zf26em9XNy5Jkdf32plDwOMz8Zpj5sreNuJAPtWMF78MMBHHpdM2Vgt22GExBhIissXFM&#10;Cm4UYLl4fppjrt2Vf+myiZVIJRxyVGBibHMpQ2nIYhi6ljh5R+ctxiR9JbXHayq3jRxl2URarDkt&#10;GGzpy1B53nRWwcdpf15/bw8TWYzMeO3lWxlXnVKvL/3nDESkPj7C//SPThz8XUk3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trG3DAAAA2gAAAA8AAAAAAAAAAAAA&#10;AAAAoQIAAGRycy9kb3ducmV2LnhtbFBLBQYAAAAABAAEAPkAAACRAwAAAAA=&#10;" strokecolor="#4aad48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E2" w:rsidRDefault="00540BE2" w:rsidP="00EC3428">
      <w:pPr>
        <w:spacing w:after="0" w:line="240" w:lineRule="auto"/>
      </w:pPr>
      <w:r>
        <w:separator/>
      </w:r>
    </w:p>
  </w:footnote>
  <w:footnote w:type="continuationSeparator" w:id="0">
    <w:p w:rsidR="00540BE2" w:rsidRDefault="00540BE2" w:rsidP="00EC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28" w:rsidRPr="00EC3428" w:rsidRDefault="0084382C" w:rsidP="00EC3428">
    <w:pPr>
      <w:pStyle w:val="Header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2478405</wp:posOffset>
              </wp:positionH>
              <wp:positionV relativeFrom="paragraph">
                <wp:posOffset>49530</wp:posOffset>
              </wp:positionV>
              <wp:extent cx="3388995" cy="265430"/>
              <wp:effectExtent l="1905" t="190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99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28" w:rsidRPr="00FF53AD" w:rsidRDefault="00EC3428" w:rsidP="00EC3428">
                          <w:pPr>
                            <w:jc w:val="right"/>
                            <w:rPr>
                              <w:color w:val="4AAD48"/>
                            </w:rPr>
                          </w:pPr>
                          <w:r w:rsidRPr="00FF53AD">
                            <w:rPr>
                              <w:b/>
                              <w:color w:val="4AAD48"/>
                            </w:rPr>
                            <w:t>Insert your company name and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15pt;margin-top:3.9pt;width:266.8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W0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B5qE5vXAVO9wbc/ADbwHLM1Jk7Tb84pPRNS9SGX1mr+5YTBtFl4WRycnTEcQFk&#10;3b/XDK4hW68j0NDYLpQOioEAHVh6PDITQqGweX4+n5flFCMKtnw2Lc4jdQmpDqeNdf4t1x0Kkxpb&#10;YD6ik92d8yEaUh1cwmVOS8FWQsq4sJv1jbRoR0Alq/jFBF64SRWclQ7HRsRxB4KEO4IthBtZfyqz&#10;vEiv83Kyms0vJsWqmE7Ki3Q+SbPyupylRVncrr6HALOiagVjXN0JxQ8KzIq/Y3jfC6N2ogZRD0xO&#10;8+lI0R+TTOP3uyQ74aEhpehqPD86kSoQ+0YxSJtUngg5zpOfw49Vhhoc/rEqUQaB+VEDflgPgBK0&#10;sdbsEQRhNfAFrMMrApNW228Y9dCRNXZft8RyjOQ7BaIqs6IILRwXxfQih4U9taxPLURRgKqxx2ic&#10;3vix7bfGik0LN40yVvoKhNiIqJHnqPbyha6LyexfiNDWp+vo9fyOLX8AAAD//wMAUEsDBBQABgAI&#10;AAAAIQBR6Ajn3AAAAAgBAAAPAAAAZHJzL2Rvd25yZXYueG1sTI/RToNAEEXfTfyHzZj4YuxiiyDI&#10;0KiJxtfWfsAAUyCyu4TdFvr3jk/6OLk3d84ptosZ1Jkn3zuL8LCKQLGtXdPbFuHw9X7/BMoHsg0N&#10;zjLChT1sy+urgvLGzXbH531olYxYnxNCF8KYa+3rjg35lRvZSnZ0k6Eg59TqZqJZxs2g11GUaEO9&#10;lQ8djfzWcf29PxmE4+d895jN1Uc4pLs4eaU+rdwF8fZmeXkGFXgJf2X4xRd0KIWpcifbeDUgbLJo&#10;I1WEVAwkz9axuFUIcZaALgv9X6D8AQAA//8DAFBLAQItABQABgAIAAAAIQC2gziS/gAAAOEBAAAT&#10;AAAAAAAAAAAAAAAAAAAAAABbQ29udGVudF9UeXBlc10ueG1sUEsBAi0AFAAGAAgAAAAhADj9If/W&#10;AAAAlAEAAAsAAAAAAAAAAAAAAAAALwEAAF9yZWxzLy5yZWxzUEsBAi0AFAAGAAgAAAAhAGa+FbSD&#10;AgAADwUAAA4AAAAAAAAAAAAAAAAALgIAAGRycy9lMm9Eb2MueG1sUEsBAi0AFAAGAAgAAAAhAFHo&#10;COfcAAAACAEAAA8AAAAAAAAAAAAAAAAA3QQAAGRycy9kb3ducmV2LnhtbFBLBQYAAAAABAAEAPMA&#10;AADmBQAAAAA=&#10;" stroked="f">
              <v:textbox>
                <w:txbxContent>
                  <w:p w:rsidR="00EC3428" w:rsidRPr="00FF53AD" w:rsidRDefault="00EC3428" w:rsidP="00EC3428">
                    <w:pPr>
                      <w:jc w:val="right"/>
                      <w:rPr>
                        <w:color w:val="4AAD48"/>
                      </w:rPr>
                    </w:pPr>
                    <w:r w:rsidRPr="00FF53AD">
                      <w:rPr>
                        <w:b/>
                        <w:color w:val="4AAD48"/>
                      </w:rPr>
                      <w:t>Insert your company name and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B05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posOffset>-85725</wp:posOffset>
              </wp:positionH>
              <wp:positionV relativeFrom="page">
                <wp:posOffset>16510</wp:posOffset>
              </wp:positionV>
              <wp:extent cx="76200" cy="701040"/>
              <wp:effectExtent l="9525" t="6985" r="9525" b="5080"/>
              <wp:wrapNone/>
              <wp:docPr id="5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1040"/>
                        <a:chOff x="2820" y="4935"/>
                        <a:chExt cx="120" cy="1320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7A094DD7" id="Group 460" o:spid="_x0000_s1026" style="position:absolute;margin-left:-6.75pt;margin-top:1.3pt;width:6pt;height:55.2pt;z-index:251661312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Z0aQMAAEUPAAAOAAAAZHJzL2Uyb0RvYy54bWzsV11vmzAUfZ+0/2DxToFACEFNq5SQvnRb&#10;pXbas2vMhwY2sp2Satp/37UhZMk6deq2PiUPyJ/X955z74l9frltavRIhaw4W1jemWshygjPKlYs&#10;rM/3azuykFSYZbjmjC6sJyqty4v37867NqYTXvI6owKBESbjrl1YpVJt7DiSlLTB8oy3lMFkzkWD&#10;FXRF4WQCd2C9qZ2J64ZOx0XWCk6olDC66ietC2M/zylRn/JcUoXqhQW+KfMV5vugv87FOY4Lgduy&#10;IoMb+BVeNLhicOhoaoUVRhtR/WKqqYjgkufqjPDG4XleEWpigGg89yiaa8E3rYmliLuiHWECaI9w&#10;erVZ8vHxVqAqW1hTCzHcAEXmVBSEBpyuLWJYcy3au/ZW9BFC84aTrxKwc47ndb/oF6OH7gPPwCDe&#10;KG7A2eai0SYgbLQ1HDyNHNCtQgQGZyHQaiECMzNAJBgoIiXwqDdNoglMw2ww96c9faRMh82entNb&#10;PR9a2j8c94caRwfHdHJAtsk9oPLvAL0rcUsNT1KDNQAa7gBdQvxmCZpon/ThsCphPZ5kywY8EeNJ&#10;iVlBzeL7pxaw80wUB1t0RwIZL+L7DFQ7lH8HE45bIdU15Q3SjYUllcBVUaqEMwbFxIVnmMSPN1L1&#10;+O42aGIZX1d1DeM4rhnqNLm6LXldZXrGdETxkNQCPWIoyWC5XAXRwNTBMkh9lhlLJcVZOrQVruq+&#10;DczWTNujpsp7d6C3VdA045ATpgK/zd15GqVRYAeTMLUDd7Wyl+sksMO1N5uu/FWSrLzv2lEviMsq&#10;yyjTvu7UwAv+LDkGXerreNSDERHn0LpJTXD20NPleurOAj+yZ7Opbwd+6tpX0Tqxl4kXhrP0KrlK&#10;jzxNTfTy3zg7Qqm94htFxV2ZdSirdCZMIn8OYp5VoJ5+5IbufGYhXBcg+0QJCwmuvlSqNLk7Eq9l&#10;nI5sY0IoU77JiXrTgDr0WTB14aeTADjdNLrQTXLsKtj8GWgrBrTRrx7CHfu6N/I3oLIHGbJllxmg&#10;BH399JX4wLOnW6FTWY+DKLyROgB4vdzu1cHXEByUOo7/pzpEx0J6UoeTOuj7yPNSdlKHt1MHENpj&#10;dQjeVh3mcPM6vGad1OGkDid1eOHuYN4Z8FYzV4/hXakfgz/3zV1j//q9+AEAAP//AwBQSwMEFAAG&#10;AAgAAAAhACCSeq7gAAAACAEAAA8AAABkcnMvZG93bnJldi54bWxMj8tOwzAQRfdI/IM1SGxQ6qSF&#10;qgpxqorHgm6gbTbspvE0iYjtKHZb069nWMHy6h7dOVMso+nFiUbfOasgm6QgyNZOd7ZRUO1ekwUI&#10;H9Bq7J0lBd/kYVleXxWYa3e2GzptQyN4xPocFbQhDLmUvm7JoJ+4gSx3BzcaDBzHRuoRzzxuejlN&#10;07k02Fm+0OJATy3VX9ujUfCxfnm7f96sLlWs1vFw967x8xKUur2Jq0cQgWL4g+FXn9WhZKe9O1rt&#10;Ra8gyWYPjCqYzkFwn2Qc98xlsxRkWcj/D5Q/AAAA//8DAFBLAQItABQABgAIAAAAIQC2gziS/gAA&#10;AOEBAAATAAAAAAAAAAAAAAAAAAAAAABbQ29udGVudF9UeXBlc10ueG1sUEsBAi0AFAAGAAgAAAAh&#10;ADj9If/WAAAAlAEAAAsAAAAAAAAAAAAAAAAALwEAAF9yZWxzLy5yZWxzUEsBAi0AFAAGAAgAAAAh&#10;AJlDFnRpAwAARQ8AAA4AAAAAAAAAAAAAAAAALgIAAGRycy9lMm9Eb2MueG1sUEsBAi0AFAAGAAgA&#10;AAAhACCSeq7gAAAACAEAAA8AAAAAAAAAAAAAAAAAwwUAAGRycy9kb3ducmV2LnhtbFBLBQYAAAAA&#10;BAAEAPMAAAD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uVwcAAAADaAAAADwAAAGRycy9kb3ducmV2LnhtbESPQYvCMBSE74L/ITzBm6Z6kN1qFBVc&#10;3ctCW3/Ao3k2xealNNla/70RFvY4zMw3zGY32Eb01PnasYLFPAFBXDpdc6XgWpxmHyB8QNbYOCYF&#10;T/Kw245HG0y1e3BGfR4qESHsU1RgQmhTKX1pyKKfu5Y4ejfXWQxRdpXUHT4i3DZymSQrabHmuGCw&#10;paOh8p7/WgXfBfYh+yL8/DkfbvUpyYrcZEpNJ8N+DSLQEP7Df+2LVrCC95V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7lcHAAAAA2gAAAA8AAAAAAAAAAAAAAAAA&#10;oQIAAGRycy9kb3ducmV2LnhtbFBLBQYAAAAABAAEAPkAAACOAwAAAAA=&#10;" strokecolor="#4aad48" strokeweight="0">
                <v:shadow color="#4e6128 [1606]" offset="1pt"/>
              </v:shape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cwWsIAAADaAAAADwAAAGRycy9kb3ducmV2LnhtbESPQWvCQBSE7wX/w/KE3urGHtRGN0EF&#10;rb0ISfoDHtlnNph9G7LbmP77bqHQ4zAz3zC7fLKdGGnwrWMFy0UCgrh2uuVGwWd1etmA8AFZY+eY&#10;FHyThzybPe0w1e7BBY1laESEsE9RgQmhT6X0tSGLfuF64ujd3GAxRDk0Ug/4iHDbydckWUmLLccF&#10;gz0dDdX38ssq+KhwDMWZ8O36fri1p6SoSlMo9Tyf9lsQgabwH/5rX7SCNfxeiTdAZ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cwWsIAAADaAAAADwAAAAAAAAAAAAAA&#10;AAChAgAAZHJzL2Rvd25yZXYueG1sUEsFBgAAAAAEAAQA+QAAAJADAAAAAA==&#10;" strokecolor="#4aad48" strokeweight="0">
                <v:shadow color="#4e6128 [1606]" offset="1pt"/>
              </v:shape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ikKL8AAADaAAAADwAAAGRycy9kb3ducmV2LnhtbERPS2rDMBDdF3IHMYHuGjlZlNaJEpKA&#10;+9kEbOcAgzWxTKyRkVTbvX21KGT5eP/dYba9GMmHzrGC9SoDQdw43XGr4FoXL28gQkTW2DsmBb8U&#10;4LBfPO0w127iksYqtiKFcMhRgYlxyKUMjSGLYeUG4sTdnLcYE/St1B6nFG57ucmyV2mx49RgcKCz&#10;oeZe/VgF3zWOsfwgfL98nm5dkZV1ZUqlnpfzcQsi0hwf4n/3l1aQtqYr6QbI/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yikKL8AAADaAAAADwAAAAAAAAAAAAAAAACh&#10;AgAAZHJzL2Rvd25yZXYueG1sUEsFBgAAAAAEAAQA+QAAAI0DAAAAAA==&#10;" strokecolor="#4aad48" strokeweight="0">
                <v:shadow color="#4e6128 [1606]" offset="1pt"/>
              </v:shape>
              <w10:wrap anchorx="margin" anchory="page"/>
            </v:group>
          </w:pict>
        </mc:Fallback>
      </mc:AlternateContent>
    </w:r>
    <w:r w:rsidR="00EC3428">
      <w:rPr>
        <w:color w:val="4F81BD" w:themeColor="accent1"/>
      </w:rPr>
      <w:t xml:space="preserve">   </w:t>
    </w:r>
    <w:r w:rsidR="00EC3428">
      <w:rPr>
        <w:color w:val="4F81BD" w:themeColor="accent1"/>
      </w:rPr>
      <w:tab/>
    </w:r>
    <w:r w:rsidR="00EC3428">
      <w:rPr>
        <w:color w:val="4F81BD" w:themeColor="accent1"/>
      </w:rPr>
      <w:tab/>
    </w:r>
    <w:r w:rsidR="00EC3428" w:rsidRPr="00EC3428">
      <w:rPr>
        <w:b/>
        <w:color w:val="4F81BD" w:themeColor="accent1"/>
      </w:rPr>
      <w:t xml:space="preserve"> </w:t>
    </w:r>
  </w:p>
  <w:p w:rsidR="00EC3428" w:rsidRDefault="00EC3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7C3"/>
    <w:multiLevelType w:val="hybridMultilevel"/>
    <w:tmpl w:val="6FFC70B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0B1"/>
    <w:multiLevelType w:val="hybridMultilevel"/>
    <w:tmpl w:val="F6441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C7D"/>
    <w:multiLevelType w:val="hybridMultilevel"/>
    <w:tmpl w:val="D6C25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02DD"/>
    <w:multiLevelType w:val="hybridMultilevel"/>
    <w:tmpl w:val="E9B2EAB6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19E47F6F"/>
    <w:multiLevelType w:val="hybridMultilevel"/>
    <w:tmpl w:val="5414DA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A83EE9"/>
    <w:multiLevelType w:val="hybridMultilevel"/>
    <w:tmpl w:val="550C209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775F4"/>
    <w:multiLevelType w:val="hybridMultilevel"/>
    <w:tmpl w:val="AA6684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CCF"/>
    <w:multiLevelType w:val="hybridMultilevel"/>
    <w:tmpl w:val="E2069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A3221"/>
    <w:multiLevelType w:val="hybridMultilevel"/>
    <w:tmpl w:val="C372A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21AB8"/>
    <w:multiLevelType w:val="hybridMultilevel"/>
    <w:tmpl w:val="6BB6AC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51CF8"/>
    <w:multiLevelType w:val="hybridMultilevel"/>
    <w:tmpl w:val="1F20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5ADF"/>
    <w:multiLevelType w:val="hybridMultilevel"/>
    <w:tmpl w:val="63F04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38A1"/>
    <w:multiLevelType w:val="hybridMultilevel"/>
    <w:tmpl w:val="724657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447FAD"/>
    <w:multiLevelType w:val="hybridMultilevel"/>
    <w:tmpl w:val="CB6EB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779F"/>
    <w:multiLevelType w:val="hybridMultilevel"/>
    <w:tmpl w:val="CA468D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612F"/>
    <w:multiLevelType w:val="hybridMultilevel"/>
    <w:tmpl w:val="6AE2C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F132E"/>
    <w:multiLevelType w:val="hybridMultilevel"/>
    <w:tmpl w:val="EDD81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1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7"/>
  </w:num>
  <w:num w:numId="14">
    <w:abstractNumId w:val="0"/>
  </w:num>
  <w:num w:numId="15">
    <w:abstractNumId w:val="6"/>
  </w:num>
  <w:num w:numId="16">
    <w:abstractNumId w:val="1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7B"/>
    <w:rsid w:val="00013297"/>
    <w:rsid w:val="000305D3"/>
    <w:rsid w:val="00031425"/>
    <w:rsid w:val="0005157D"/>
    <w:rsid w:val="000C3B13"/>
    <w:rsid w:val="000C4374"/>
    <w:rsid w:val="000D2E8B"/>
    <w:rsid w:val="000D58BF"/>
    <w:rsid w:val="000F52B7"/>
    <w:rsid w:val="000F6721"/>
    <w:rsid w:val="00100BA4"/>
    <w:rsid w:val="00102FB0"/>
    <w:rsid w:val="00126DE0"/>
    <w:rsid w:val="001A0D86"/>
    <w:rsid w:val="001B4A1F"/>
    <w:rsid w:val="001F60DD"/>
    <w:rsid w:val="0021053C"/>
    <w:rsid w:val="002539D0"/>
    <w:rsid w:val="00261C2D"/>
    <w:rsid w:val="0026454C"/>
    <w:rsid w:val="00280690"/>
    <w:rsid w:val="002866DD"/>
    <w:rsid w:val="00286AFF"/>
    <w:rsid w:val="00290191"/>
    <w:rsid w:val="002909E2"/>
    <w:rsid w:val="00292219"/>
    <w:rsid w:val="002A2BEC"/>
    <w:rsid w:val="002A3DB3"/>
    <w:rsid w:val="002C668F"/>
    <w:rsid w:val="00330363"/>
    <w:rsid w:val="00357497"/>
    <w:rsid w:val="00375DBB"/>
    <w:rsid w:val="00376409"/>
    <w:rsid w:val="00397F7E"/>
    <w:rsid w:val="003B7443"/>
    <w:rsid w:val="003C41A1"/>
    <w:rsid w:val="003F28B0"/>
    <w:rsid w:val="00433B0F"/>
    <w:rsid w:val="004436CE"/>
    <w:rsid w:val="00476078"/>
    <w:rsid w:val="00481C0F"/>
    <w:rsid w:val="004834FC"/>
    <w:rsid w:val="004851F5"/>
    <w:rsid w:val="00494740"/>
    <w:rsid w:val="004A0530"/>
    <w:rsid w:val="004C07F0"/>
    <w:rsid w:val="004C1738"/>
    <w:rsid w:val="004D6D41"/>
    <w:rsid w:val="005007A6"/>
    <w:rsid w:val="005239AA"/>
    <w:rsid w:val="00540BE2"/>
    <w:rsid w:val="00570F34"/>
    <w:rsid w:val="005719B5"/>
    <w:rsid w:val="00574AC0"/>
    <w:rsid w:val="005A53CF"/>
    <w:rsid w:val="005C0BDF"/>
    <w:rsid w:val="005D3A76"/>
    <w:rsid w:val="006138E0"/>
    <w:rsid w:val="006259EA"/>
    <w:rsid w:val="00632EB5"/>
    <w:rsid w:val="0063739C"/>
    <w:rsid w:val="006521A8"/>
    <w:rsid w:val="0067533A"/>
    <w:rsid w:val="00696C97"/>
    <w:rsid w:val="006B7973"/>
    <w:rsid w:val="006D357C"/>
    <w:rsid w:val="006E4711"/>
    <w:rsid w:val="006E4DBE"/>
    <w:rsid w:val="00703CE6"/>
    <w:rsid w:val="0070482C"/>
    <w:rsid w:val="007307E9"/>
    <w:rsid w:val="00791509"/>
    <w:rsid w:val="007B48CE"/>
    <w:rsid w:val="007D7EF4"/>
    <w:rsid w:val="00822E20"/>
    <w:rsid w:val="0083182D"/>
    <w:rsid w:val="0084382C"/>
    <w:rsid w:val="008624F3"/>
    <w:rsid w:val="008848F8"/>
    <w:rsid w:val="008B2182"/>
    <w:rsid w:val="008B4559"/>
    <w:rsid w:val="00907A92"/>
    <w:rsid w:val="00930936"/>
    <w:rsid w:val="009574FB"/>
    <w:rsid w:val="0096486B"/>
    <w:rsid w:val="009723B4"/>
    <w:rsid w:val="009914BC"/>
    <w:rsid w:val="009D52DA"/>
    <w:rsid w:val="009F4A98"/>
    <w:rsid w:val="00A01572"/>
    <w:rsid w:val="00A07CD3"/>
    <w:rsid w:val="00A214EF"/>
    <w:rsid w:val="00A256F0"/>
    <w:rsid w:val="00A337E7"/>
    <w:rsid w:val="00A64D00"/>
    <w:rsid w:val="00A75B82"/>
    <w:rsid w:val="00AA0158"/>
    <w:rsid w:val="00AE6541"/>
    <w:rsid w:val="00AF03A0"/>
    <w:rsid w:val="00AF623E"/>
    <w:rsid w:val="00B1266B"/>
    <w:rsid w:val="00B2330F"/>
    <w:rsid w:val="00B556F8"/>
    <w:rsid w:val="00B647A3"/>
    <w:rsid w:val="00BA48A3"/>
    <w:rsid w:val="00BD75D0"/>
    <w:rsid w:val="00C4556C"/>
    <w:rsid w:val="00CA6C2D"/>
    <w:rsid w:val="00CB3ADF"/>
    <w:rsid w:val="00CC630F"/>
    <w:rsid w:val="00CD1634"/>
    <w:rsid w:val="00CE142D"/>
    <w:rsid w:val="00CF0066"/>
    <w:rsid w:val="00CF599D"/>
    <w:rsid w:val="00D12543"/>
    <w:rsid w:val="00D32CD1"/>
    <w:rsid w:val="00D64749"/>
    <w:rsid w:val="00D71763"/>
    <w:rsid w:val="00D92788"/>
    <w:rsid w:val="00DB392F"/>
    <w:rsid w:val="00DC101A"/>
    <w:rsid w:val="00DC7523"/>
    <w:rsid w:val="00DF3921"/>
    <w:rsid w:val="00E0371A"/>
    <w:rsid w:val="00E20776"/>
    <w:rsid w:val="00E43464"/>
    <w:rsid w:val="00E44518"/>
    <w:rsid w:val="00E573C2"/>
    <w:rsid w:val="00E77BD4"/>
    <w:rsid w:val="00E9227B"/>
    <w:rsid w:val="00EA21F3"/>
    <w:rsid w:val="00EB2C50"/>
    <w:rsid w:val="00EB4C87"/>
    <w:rsid w:val="00EC280F"/>
    <w:rsid w:val="00EC3428"/>
    <w:rsid w:val="00EC3F19"/>
    <w:rsid w:val="00EE36F9"/>
    <w:rsid w:val="00EF73F1"/>
    <w:rsid w:val="00F03DBB"/>
    <w:rsid w:val="00F1693A"/>
    <w:rsid w:val="00F17033"/>
    <w:rsid w:val="00F4298E"/>
    <w:rsid w:val="00F70CF3"/>
    <w:rsid w:val="00FC01A3"/>
    <w:rsid w:val="00FF2665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48F85BF-BD7D-4823-994A-2E44BEE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28"/>
  </w:style>
  <w:style w:type="paragraph" w:styleId="Footer">
    <w:name w:val="footer"/>
    <w:basedOn w:val="Normal"/>
    <w:link w:val="Foot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428"/>
  </w:style>
  <w:style w:type="character" w:styleId="Hyperlink">
    <w:name w:val="Hyperlink"/>
    <w:basedOn w:val="DefaultParagraphFont"/>
    <w:uiPriority w:val="99"/>
    <w:unhideWhenUsed/>
    <w:rsid w:val="00CD1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Insert your company contact details here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PeterBurgess</dc:creator>
  <cp:lastModifiedBy>Cassandra De Conno</cp:lastModifiedBy>
  <cp:revision>2</cp:revision>
  <cp:lastPrinted>2017-05-09T08:52:00Z</cp:lastPrinted>
  <dcterms:created xsi:type="dcterms:W3CDTF">2017-05-09T11:37:00Z</dcterms:created>
  <dcterms:modified xsi:type="dcterms:W3CDTF">2017-05-09T11:37:00Z</dcterms:modified>
</cp:coreProperties>
</file>